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B2" w:rsidRDefault="000632B2" w:rsidP="000632B2">
      <w:pPr>
        <w:jc w:val="center"/>
        <w:rPr>
          <w:rFonts w:cs="2  Zar" w:hint="cs"/>
          <w:b/>
          <w:bCs/>
          <w:sz w:val="32"/>
          <w:szCs w:val="32"/>
          <w:rtl/>
        </w:rPr>
      </w:pPr>
      <w:r w:rsidRPr="00663DA5">
        <w:rPr>
          <w:rFonts w:cs="2  Zar" w:hint="cs"/>
          <w:b/>
          <w:bCs/>
          <w:sz w:val="32"/>
          <w:szCs w:val="32"/>
          <w:rtl/>
        </w:rPr>
        <w:t xml:space="preserve">رشته </w:t>
      </w:r>
      <w:r>
        <w:rPr>
          <w:rFonts w:cs="2  Zar" w:hint="cs"/>
          <w:b/>
          <w:bCs/>
          <w:sz w:val="32"/>
          <w:szCs w:val="32"/>
          <w:rtl/>
        </w:rPr>
        <w:t>خوشنویسی</w:t>
      </w:r>
    </w:p>
    <w:p w:rsidR="000632B2" w:rsidRPr="000632B2" w:rsidRDefault="000632B2" w:rsidP="000632B2">
      <w:pPr>
        <w:ind w:left="-541" w:right="-426"/>
        <w:rPr>
          <w:rFonts w:cs="2  Mitra" w:hint="cs"/>
          <w:b/>
          <w:bCs/>
          <w:sz w:val="32"/>
          <w:szCs w:val="32"/>
          <w:rtl/>
        </w:rPr>
      </w:pPr>
      <w:r w:rsidRPr="000632B2">
        <w:rPr>
          <w:rFonts w:cs="2  Mitra" w:hint="cs"/>
          <w:b/>
          <w:bCs/>
          <w:sz w:val="32"/>
          <w:szCs w:val="32"/>
          <w:rtl/>
        </w:rPr>
        <w:t>مرحله کشوری : نوشتن 4 سطر یا دو بیت شعر در قالب چلیپا و یک جمله یا مصرع بصورت قطعه و فرم با پاسپارتو و قالب مناسب</w:t>
      </w:r>
    </w:p>
    <w:p w:rsidR="000632B2" w:rsidRDefault="000632B2" w:rsidP="000632B2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0632B2" w:rsidRDefault="000632B2" w:rsidP="000632B2">
      <w:pPr>
        <w:jc w:val="center"/>
        <w:rPr>
          <w:rFonts w:cs="Mitra" w:hint="cs"/>
          <w:b/>
          <w:bCs/>
          <w:sz w:val="36"/>
          <w:szCs w:val="36"/>
          <w:rtl/>
        </w:rPr>
      </w:pPr>
    </w:p>
    <w:tbl>
      <w:tblPr>
        <w:tblStyle w:val="TableGrid"/>
        <w:bidiVisual/>
        <w:tblW w:w="8617" w:type="dxa"/>
        <w:jc w:val="center"/>
        <w:tblInd w:w="-423" w:type="dxa"/>
        <w:tblLook w:val="04A0" w:firstRow="1" w:lastRow="0" w:firstColumn="1" w:lastColumn="0" w:noHBand="0" w:noVBand="1"/>
      </w:tblPr>
      <w:tblGrid>
        <w:gridCol w:w="7655"/>
        <w:gridCol w:w="962"/>
      </w:tblGrid>
      <w:tr w:rsidR="000632B2" w:rsidRPr="00DB243D" w:rsidTr="000632B2">
        <w:trPr>
          <w:jc w:val="center"/>
        </w:trPr>
        <w:tc>
          <w:tcPr>
            <w:tcW w:w="7655" w:type="dxa"/>
          </w:tcPr>
          <w:p w:rsidR="000632B2" w:rsidRPr="000632B2" w:rsidRDefault="000632B2" w:rsidP="000632B2">
            <w:pPr>
              <w:pStyle w:val="ListParagraph"/>
              <w:ind w:left="0"/>
              <w:jc w:val="center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962" w:type="dxa"/>
          </w:tcPr>
          <w:p w:rsidR="000632B2" w:rsidRPr="000632B2" w:rsidRDefault="000632B2" w:rsidP="000632B2">
            <w:pPr>
              <w:pStyle w:val="ListParagraph"/>
              <w:ind w:left="0"/>
              <w:jc w:val="center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امتیاز</w:t>
            </w:r>
          </w:p>
        </w:tc>
      </w:tr>
      <w:tr w:rsidR="000632B2" w:rsidTr="000632B2">
        <w:trPr>
          <w:jc w:val="center"/>
        </w:trPr>
        <w:tc>
          <w:tcPr>
            <w:tcW w:w="7655" w:type="dxa"/>
          </w:tcPr>
          <w:p w:rsidR="000632B2" w:rsidRPr="000632B2" w:rsidRDefault="000632B2" w:rsidP="000632B2">
            <w:pPr>
              <w:pStyle w:val="ListParagraph"/>
              <w:ind w:left="0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انتخاب موضوع مناسب</w:t>
            </w:r>
          </w:p>
        </w:tc>
        <w:tc>
          <w:tcPr>
            <w:tcW w:w="962" w:type="dxa"/>
          </w:tcPr>
          <w:p w:rsidR="000632B2" w:rsidRPr="000632B2" w:rsidRDefault="000632B2" w:rsidP="000632B2">
            <w:pPr>
              <w:pStyle w:val="ListParagraph"/>
              <w:ind w:left="0"/>
              <w:jc w:val="center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10</w:t>
            </w:r>
          </w:p>
        </w:tc>
      </w:tr>
      <w:tr w:rsidR="000632B2" w:rsidTr="000632B2">
        <w:trPr>
          <w:jc w:val="center"/>
        </w:trPr>
        <w:tc>
          <w:tcPr>
            <w:tcW w:w="7655" w:type="dxa"/>
          </w:tcPr>
          <w:p w:rsidR="000632B2" w:rsidRPr="000632B2" w:rsidRDefault="000632B2" w:rsidP="000632B2">
            <w:pPr>
              <w:pStyle w:val="ListParagraph"/>
              <w:ind w:left="0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 xml:space="preserve">تناسب اندازه قلم با موضوع ( </w:t>
            </w:r>
            <w:r>
              <w:rPr>
                <w:rFonts w:cs="2  Mitra" w:hint="cs"/>
                <w:sz w:val="36"/>
                <w:szCs w:val="36"/>
                <w:rtl/>
              </w:rPr>
              <w:t>متن</w:t>
            </w:r>
            <w:r w:rsidRPr="000632B2">
              <w:rPr>
                <w:rFonts w:cs="2  Mitra" w:hint="cs"/>
                <w:sz w:val="36"/>
                <w:szCs w:val="36"/>
                <w:rtl/>
              </w:rPr>
              <w:t xml:space="preserve">  ) و کل اثر و فضا</w:t>
            </w:r>
          </w:p>
        </w:tc>
        <w:tc>
          <w:tcPr>
            <w:tcW w:w="962" w:type="dxa"/>
          </w:tcPr>
          <w:p w:rsidR="000632B2" w:rsidRPr="000632B2" w:rsidRDefault="000632B2" w:rsidP="000632B2">
            <w:pPr>
              <w:pStyle w:val="ListParagraph"/>
              <w:ind w:left="0"/>
              <w:jc w:val="center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10</w:t>
            </w:r>
          </w:p>
        </w:tc>
      </w:tr>
      <w:tr w:rsidR="000632B2" w:rsidTr="000632B2">
        <w:trPr>
          <w:jc w:val="center"/>
        </w:trPr>
        <w:tc>
          <w:tcPr>
            <w:tcW w:w="7655" w:type="dxa"/>
          </w:tcPr>
          <w:p w:rsidR="000632B2" w:rsidRPr="000632B2" w:rsidRDefault="000632B2" w:rsidP="000632B2">
            <w:pPr>
              <w:pStyle w:val="ListParagraph"/>
              <w:ind w:left="0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 xml:space="preserve">اجرای درست </w:t>
            </w:r>
            <w:r>
              <w:rPr>
                <w:rFonts w:cs="2  Mitra" w:hint="cs"/>
                <w:sz w:val="36"/>
                <w:szCs w:val="36"/>
                <w:rtl/>
              </w:rPr>
              <w:t>و</w:t>
            </w:r>
            <w:r w:rsidRPr="000632B2">
              <w:rPr>
                <w:rFonts w:cs="2  Mitra" w:hint="cs"/>
                <w:sz w:val="36"/>
                <w:szCs w:val="36"/>
                <w:rtl/>
              </w:rPr>
              <w:t>صحیح اج</w:t>
            </w:r>
            <w:r>
              <w:rPr>
                <w:rFonts w:cs="2  Mitra" w:hint="cs"/>
                <w:sz w:val="36"/>
                <w:szCs w:val="36"/>
                <w:rtl/>
              </w:rPr>
              <w:t>ز</w:t>
            </w:r>
            <w:r w:rsidRPr="000632B2">
              <w:rPr>
                <w:rFonts w:cs="2  Mitra" w:hint="cs"/>
                <w:sz w:val="36"/>
                <w:szCs w:val="36"/>
                <w:rtl/>
              </w:rPr>
              <w:t>اء اثر با قواعد و تکنیک های خوشنویسی</w:t>
            </w:r>
          </w:p>
        </w:tc>
        <w:tc>
          <w:tcPr>
            <w:tcW w:w="962" w:type="dxa"/>
          </w:tcPr>
          <w:p w:rsidR="000632B2" w:rsidRPr="000632B2" w:rsidRDefault="000632B2" w:rsidP="000632B2">
            <w:pPr>
              <w:pStyle w:val="ListParagraph"/>
              <w:ind w:left="0"/>
              <w:jc w:val="center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25</w:t>
            </w:r>
          </w:p>
        </w:tc>
      </w:tr>
      <w:tr w:rsidR="000632B2" w:rsidTr="000632B2">
        <w:trPr>
          <w:jc w:val="center"/>
        </w:trPr>
        <w:tc>
          <w:tcPr>
            <w:tcW w:w="7655" w:type="dxa"/>
          </w:tcPr>
          <w:p w:rsidR="000632B2" w:rsidRPr="000632B2" w:rsidRDefault="000632B2" w:rsidP="000632B2">
            <w:pPr>
              <w:pStyle w:val="ListParagraph"/>
              <w:ind w:left="0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انتخاب فرم و ترکیب مناسب با موضوع و کادر</w:t>
            </w:r>
          </w:p>
        </w:tc>
        <w:tc>
          <w:tcPr>
            <w:tcW w:w="962" w:type="dxa"/>
          </w:tcPr>
          <w:p w:rsidR="000632B2" w:rsidRPr="000632B2" w:rsidRDefault="000632B2" w:rsidP="000632B2">
            <w:pPr>
              <w:pStyle w:val="ListParagraph"/>
              <w:ind w:left="0"/>
              <w:jc w:val="center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20</w:t>
            </w:r>
          </w:p>
        </w:tc>
      </w:tr>
      <w:tr w:rsidR="000632B2" w:rsidTr="000632B2">
        <w:trPr>
          <w:jc w:val="center"/>
        </w:trPr>
        <w:tc>
          <w:tcPr>
            <w:tcW w:w="7655" w:type="dxa"/>
          </w:tcPr>
          <w:p w:rsidR="000632B2" w:rsidRPr="000632B2" w:rsidRDefault="000632B2" w:rsidP="000632B2">
            <w:pPr>
              <w:pStyle w:val="ListParagraph"/>
              <w:ind w:left="0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تناسب رنگ اثر با زمینه و موضوع و پاسپارتو و قاب</w:t>
            </w:r>
          </w:p>
        </w:tc>
        <w:tc>
          <w:tcPr>
            <w:tcW w:w="962" w:type="dxa"/>
          </w:tcPr>
          <w:p w:rsidR="000632B2" w:rsidRPr="000632B2" w:rsidRDefault="000632B2" w:rsidP="000632B2">
            <w:pPr>
              <w:pStyle w:val="ListParagraph"/>
              <w:ind w:left="0"/>
              <w:jc w:val="center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15</w:t>
            </w:r>
          </w:p>
        </w:tc>
      </w:tr>
      <w:tr w:rsidR="000632B2" w:rsidTr="000632B2">
        <w:trPr>
          <w:trHeight w:val="675"/>
          <w:jc w:val="center"/>
        </w:trPr>
        <w:tc>
          <w:tcPr>
            <w:tcW w:w="7655" w:type="dxa"/>
            <w:tcBorders>
              <w:bottom w:val="single" w:sz="2" w:space="0" w:color="auto"/>
            </w:tcBorders>
          </w:tcPr>
          <w:p w:rsidR="000632B2" w:rsidRPr="000632B2" w:rsidRDefault="000632B2" w:rsidP="000632B2">
            <w:pPr>
              <w:pStyle w:val="ListParagraph"/>
              <w:ind w:left="0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کیفیت کلی اثر اعم از نوع کاغذ ، فرم کادر و قاب</w:t>
            </w:r>
          </w:p>
        </w:tc>
        <w:tc>
          <w:tcPr>
            <w:tcW w:w="962" w:type="dxa"/>
            <w:tcBorders>
              <w:bottom w:val="single" w:sz="2" w:space="0" w:color="auto"/>
            </w:tcBorders>
          </w:tcPr>
          <w:p w:rsidR="000632B2" w:rsidRPr="000632B2" w:rsidRDefault="000632B2" w:rsidP="000632B2">
            <w:pPr>
              <w:pStyle w:val="ListParagraph"/>
              <w:ind w:left="0"/>
              <w:jc w:val="center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10</w:t>
            </w:r>
          </w:p>
        </w:tc>
      </w:tr>
      <w:tr w:rsidR="000632B2" w:rsidTr="000632B2">
        <w:trPr>
          <w:trHeight w:val="509"/>
          <w:jc w:val="center"/>
        </w:trPr>
        <w:tc>
          <w:tcPr>
            <w:tcW w:w="7655" w:type="dxa"/>
            <w:tcBorders>
              <w:top w:val="single" w:sz="2" w:space="0" w:color="auto"/>
              <w:bottom w:val="single" w:sz="2" w:space="0" w:color="auto"/>
            </w:tcBorders>
          </w:tcPr>
          <w:p w:rsidR="000632B2" w:rsidRPr="000632B2" w:rsidRDefault="000632B2" w:rsidP="000632B2">
            <w:pPr>
              <w:pStyle w:val="ListParagraph"/>
              <w:ind w:left="0"/>
              <w:rPr>
                <w:rFonts w:cs="2  Mitra" w:hint="cs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پاکیزگی و تمیزی اثر</w:t>
            </w:r>
          </w:p>
        </w:tc>
        <w:tc>
          <w:tcPr>
            <w:tcW w:w="962" w:type="dxa"/>
            <w:tcBorders>
              <w:top w:val="single" w:sz="2" w:space="0" w:color="auto"/>
              <w:bottom w:val="single" w:sz="2" w:space="0" w:color="auto"/>
            </w:tcBorders>
          </w:tcPr>
          <w:p w:rsidR="000632B2" w:rsidRPr="000632B2" w:rsidRDefault="000632B2" w:rsidP="000632B2">
            <w:pPr>
              <w:pStyle w:val="ListParagraph"/>
              <w:ind w:left="0"/>
              <w:jc w:val="center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10</w:t>
            </w:r>
          </w:p>
        </w:tc>
      </w:tr>
      <w:tr w:rsidR="000632B2" w:rsidTr="000632B2">
        <w:trPr>
          <w:trHeight w:val="465"/>
          <w:jc w:val="center"/>
        </w:trPr>
        <w:tc>
          <w:tcPr>
            <w:tcW w:w="7655" w:type="dxa"/>
            <w:tcBorders>
              <w:top w:val="single" w:sz="2" w:space="0" w:color="auto"/>
            </w:tcBorders>
          </w:tcPr>
          <w:p w:rsidR="000632B2" w:rsidRPr="000632B2" w:rsidRDefault="000632B2" w:rsidP="000632B2">
            <w:pPr>
              <w:pStyle w:val="ListParagraph"/>
              <w:ind w:left="0"/>
              <w:jc w:val="center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جمع کل</w:t>
            </w:r>
          </w:p>
        </w:tc>
        <w:tc>
          <w:tcPr>
            <w:tcW w:w="962" w:type="dxa"/>
            <w:tcBorders>
              <w:top w:val="single" w:sz="2" w:space="0" w:color="auto"/>
            </w:tcBorders>
          </w:tcPr>
          <w:p w:rsidR="000632B2" w:rsidRPr="000632B2" w:rsidRDefault="000632B2" w:rsidP="000632B2">
            <w:pPr>
              <w:pStyle w:val="ListParagraph"/>
              <w:ind w:left="0"/>
              <w:jc w:val="center"/>
              <w:rPr>
                <w:rFonts w:cs="2  Mitra"/>
                <w:sz w:val="36"/>
                <w:szCs w:val="36"/>
                <w:rtl/>
              </w:rPr>
            </w:pPr>
            <w:r w:rsidRPr="000632B2">
              <w:rPr>
                <w:rFonts w:cs="2  Mitra" w:hint="cs"/>
                <w:sz w:val="36"/>
                <w:szCs w:val="36"/>
                <w:rtl/>
              </w:rPr>
              <w:t>100</w:t>
            </w:r>
          </w:p>
        </w:tc>
      </w:tr>
    </w:tbl>
    <w:p w:rsidR="000632B2" w:rsidRDefault="000632B2" w:rsidP="000632B2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0632B2" w:rsidRDefault="000632B2" w:rsidP="000632B2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0632B2" w:rsidRDefault="000632B2" w:rsidP="000632B2">
      <w:pPr>
        <w:jc w:val="center"/>
        <w:rPr>
          <w:rFonts w:cs="Mitra" w:hint="cs"/>
          <w:b/>
          <w:bCs/>
          <w:sz w:val="36"/>
          <w:szCs w:val="36"/>
          <w:rtl/>
        </w:rPr>
      </w:pPr>
      <w:bookmarkStart w:id="0" w:name="_GoBack"/>
      <w:bookmarkEnd w:id="0"/>
    </w:p>
    <w:sectPr w:rsidR="000632B2" w:rsidSect="000632B2">
      <w:pgSz w:w="12240" w:h="15840"/>
      <w:pgMar w:top="1440" w:right="1440" w:bottom="1440" w:left="993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B2"/>
    <w:rsid w:val="000632B2"/>
    <w:rsid w:val="00217C7E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2B2"/>
    <w:pPr>
      <w:ind w:left="720"/>
      <w:contextualSpacing/>
    </w:pPr>
  </w:style>
  <w:style w:type="table" w:styleId="TableGrid">
    <w:name w:val="Table Grid"/>
    <w:basedOn w:val="TableNormal"/>
    <w:uiPriority w:val="59"/>
    <w:rsid w:val="00063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2B2"/>
    <w:pPr>
      <w:ind w:left="720"/>
      <w:contextualSpacing/>
    </w:pPr>
  </w:style>
  <w:style w:type="table" w:styleId="TableGrid">
    <w:name w:val="Table Grid"/>
    <w:basedOn w:val="TableNormal"/>
    <w:uiPriority w:val="59"/>
    <w:rsid w:val="00063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cp:lastPrinted>2014-08-13T07:59:00Z</cp:lastPrinted>
  <dcterms:created xsi:type="dcterms:W3CDTF">2014-08-13T07:51:00Z</dcterms:created>
  <dcterms:modified xsi:type="dcterms:W3CDTF">2014-08-13T08:03:00Z</dcterms:modified>
</cp:coreProperties>
</file>